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DE2934" w:rsidP="00F1513A">
      <w:pPr>
        <w:spacing w:after="120"/>
        <w:jc w:val="center"/>
      </w:pPr>
      <w:r>
        <w:object w:dxaOrig="8910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12.8pt" o:ole="">
            <v:imagedata r:id="rId8" o:title=""/>
          </v:shape>
          <o:OLEObject Type="Embed" ProgID="PBrush" ShapeID="_x0000_i1025" DrawAspect="Content" ObjectID="_1561289524" r:id="rId9"/>
        </w:object>
      </w:r>
    </w:p>
    <w:p w:rsidR="00DE2934" w:rsidRDefault="00DE2934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1513A" w:rsidRPr="00B313BC" w:rsidRDefault="00127B7E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B313BC">
        <w:rPr>
          <w:rFonts w:hint="eastAsia"/>
          <w:b/>
          <w:sz w:val="32"/>
          <w:szCs w:val="32"/>
        </w:rPr>
        <w:t>光缆监测系统</w:t>
      </w:r>
      <w:r w:rsidR="0012491F" w:rsidRPr="00B313BC">
        <w:rPr>
          <w:b/>
          <w:sz w:val="32"/>
          <w:szCs w:val="32"/>
        </w:rPr>
        <w:t>MOSW</w:t>
      </w:r>
      <w:r w:rsidR="00F3445D" w:rsidRPr="00B313BC">
        <w:rPr>
          <w:rFonts w:hint="eastAsia"/>
          <w:b/>
          <w:sz w:val="32"/>
          <w:szCs w:val="32"/>
        </w:rPr>
        <w:t>板卡</w:t>
      </w:r>
    </w:p>
    <w:p w:rsidR="004550DC" w:rsidRDefault="004550DC" w:rsidP="00F1513A">
      <w:pPr>
        <w:pStyle w:val="11"/>
        <w:spacing w:after="60" w:line="240" w:lineRule="auto"/>
        <w:ind w:left="0"/>
        <w:rPr>
          <w:b/>
          <w:color w:val="FF0000"/>
          <w:sz w:val="32"/>
          <w:szCs w:val="32"/>
        </w:rPr>
      </w:pPr>
    </w:p>
    <w:p w:rsidR="00F1513A" w:rsidRPr="00B313BC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313BC">
        <w:rPr>
          <w:rFonts w:hint="eastAsia"/>
          <w:b/>
          <w:sz w:val="32"/>
          <w:szCs w:val="32"/>
        </w:rPr>
        <w:t>产品</w:t>
      </w:r>
      <w:r w:rsidRPr="00B313BC">
        <w:rPr>
          <w:b/>
          <w:sz w:val="32"/>
          <w:szCs w:val="32"/>
        </w:rPr>
        <w:t>概述</w:t>
      </w:r>
      <w:r w:rsidRPr="00B313BC">
        <w:rPr>
          <w:b/>
          <w:sz w:val="32"/>
          <w:szCs w:val="32"/>
        </w:rPr>
        <w:t xml:space="preserve"> </w:t>
      </w:r>
    </w:p>
    <w:p w:rsidR="00F1513A" w:rsidRPr="00367E61" w:rsidRDefault="0012491F" w:rsidP="00367E61">
      <w:pPr>
        <w:ind w:firstLineChars="200" w:firstLine="420"/>
        <w:rPr>
          <w:rFonts w:ascii="宋体" w:hAnsi="宋体"/>
          <w:b/>
          <w:sz w:val="32"/>
          <w:szCs w:val="32"/>
        </w:rPr>
      </w:pPr>
      <w:r>
        <w:t>合波光开关</w:t>
      </w:r>
      <w:r>
        <w:rPr>
          <w:rFonts w:hint="eastAsia"/>
        </w:rPr>
        <w:t>板卡</w:t>
      </w:r>
      <w:r>
        <w:rPr>
          <w:rFonts w:hint="eastAsia"/>
        </w:rPr>
        <w:t>(</w:t>
      </w:r>
      <w:r>
        <w:t>MOSW</w:t>
      </w:r>
      <w:r>
        <w:rPr>
          <w:rFonts w:hint="eastAsia"/>
        </w:rPr>
        <w:t>)</w:t>
      </w:r>
      <w:r>
        <w:rPr>
          <w:rFonts w:hint="eastAsia"/>
        </w:rPr>
        <w:t>由光开关与</w:t>
      </w:r>
      <w:r>
        <w:rPr>
          <w:rFonts w:hint="eastAsia"/>
        </w:rPr>
        <w:t>WDM</w:t>
      </w:r>
      <w:r>
        <w:rPr>
          <w:rFonts w:hint="eastAsia"/>
        </w:rPr>
        <w:t>组成，主要作用是通过多种通道</w:t>
      </w:r>
      <w:r>
        <w:t>（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32</w:t>
      </w:r>
      <w:r>
        <w:t>）选择</w:t>
      </w:r>
      <w:r>
        <w:rPr>
          <w:rFonts w:hint="eastAsia"/>
        </w:rPr>
        <w:t>输出路由</w:t>
      </w:r>
      <w:r>
        <w:t>，</w:t>
      </w:r>
      <w:r>
        <w:rPr>
          <w:rFonts w:hint="eastAsia"/>
        </w:rPr>
        <w:t>用于</w:t>
      </w:r>
      <w:r>
        <w:rPr>
          <w:rFonts w:hint="eastAsia"/>
        </w:rPr>
        <w:t>OTDR</w:t>
      </w:r>
      <w:r>
        <w:rPr>
          <w:rFonts w:hint="eastAsia"/>
        </w:rPr>
        <w:t>测试信号选择不同纤芯，与</w:t>
      </w:r>
      <w:r>
        <w:rPr>
          <w:rFonts w:hint="eastAsia"/>
        </w:rPr>
        <w:t>OLT</w:t>
      </w:r>
      <w:r>
        <w:rPr>
          <w:rFonts w:hint="eastAsia"/>
        </w:rPr>
        <w:t>线路进行合波检测。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B313BC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313BC">
        <w:rPr>
          <w:rFonts w:hint="eastAsia"/>
          <w:b/>
          <w:sz w:val="32"/>
          <w:szCs w:val="32"/>
        </w:rPr>
        <w:t>产品特性</w:t>
      </w:r>
    </w:p>
    <w:p w:rsidR="00127B7E" w:rsidRDefault="0012491F" w:rsidP="00B313B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插入损耗低</w:t>
      </w:r>
    </w:p>
    <w:p w:rsidR="00B86156" w:rsidRDefault="0012491F" w:rsidP="00B313B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切换时间快</w:t>
      </w:r>
    </w:p>
    <w:p w:rsidR="0012491F" w:rsidRDefault="0012491F" w:rsidP="00B313BC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多种类型板卡可选</w:t>
      </w:r>
    </w:p>
    <w:p w:rsidR="00367E61" w:rsidRPr="00367E61" w:rsidRDefault="00367E61" w:rsidP="00367E61">
      <w:pPr>
        <w:pStyle w:val="11"/>
        <w:spacing w:after="60" w:line="288" w:lineRule="auto"/>
        <w:ind w:left="0"/>
        <w:rPr>
          <w:rFonts w:hint="eastAsia"/>
          <w:sz w:val="21"/>
          <w:szCs w:val="21"/>
        </w:rPr>
      </w:pPr>
    </w:p>
    <w:p w:rsidR="00F1513A" w:rsidRPr="00B313BC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B313BC">
        <w:rPr>
          <w:b/>
          <w:sz w:val="32"/>
          <w:szCs w:val="32"/>
        </w:rPr>
        <w:t>产品规格</w:t>
      </w:r>
    </w:p>
    <w:tbl>
      <w:tblPr>
        <w:tblW w:w="4637" w:type="pct"/>
        <w:tblLook w:val="04A0" w:firstRow="1" w:lastRow="0" w:firstColumn="1" w:lastColumn="0" w:noHBand="0" w:noVBand="1"/>
      </w:tblPr>
      <w:tblGrid>
        <w:gridCol w:w="2943"/>
        <w:gridCol w:w="143"/>
        <w:gridCol w:w="5963"/>
      </w:tblGrid>
      <w:tr w:rsidR="00127B7E" w:rsidRPr="00FE62D7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127B7E" w:rsidRPr="00FE62D7" w:rsidRDefault="00B313BC" w:rsidP="00710A23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7B7E" w:rsidRPr="00FE62D7" w:rsidRDefault="00127B7E" w:rsidP="00FE62D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12491F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工作波长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IN-SW→OUT-N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1615~1660</w:t>
            </w:r>
          </w:p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IN-N→OUT-N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1260~1590</w:t>
            </w:r>
          </w:p>
        </w:tc>
      </w:tr>
      <w:tr w:rsidR="0012491F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插损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IN-SW→OUT-N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：2.6dB</w:t>
            </w:r>
          </w:p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IN-N→OUT-N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：0.9dB</w:t>
            </w:r>
          </w:p>
        </w:tc>
      </w:tr>
      <w:tr w:rsidR="0012491F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隔离度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IN-N→OUT-N@1625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：50d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B</w:t>
            </w:r>
          </w:p>
          <w:p w:rsidR="0012491F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IN-SW→IN-N@1550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：15d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B</w:t>
            </w:r>
          </w:p>
        </w:tc>
      </w:tr>
      <w:tr w:rsidR="002B16E0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B16E0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回损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6E0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40d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B</w:t>
            </w:r>
          </w:p>
        </w:tc>
      </w:tr>
      <w:tr w:rsidR="002B16E0" w:rsidRPr="0012491F" w:rsidTr="00B313BC">
        <w:trPr>
          <w:trHeight w:val="321"/>
        </w:trPr>
        <w:tc>
          <w:tcPr>
            <w:tcW w:w="1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B16E0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功耗</w:t>
            </w:r>
          </w:p>
        </w:tc>
        <w:tc>
          <w:tcPr>
            <w:tcW w:w="3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6E0" w:rsidRPr="00DD6AB1" w:rsidRDefault="0012491F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20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W</w:t>
            </w:r>
          </w:p>
        </w:tc>
      </w:tr>
      <w:tr w:rsidR="00F7694A" w:rsidTr="00B313BC">
        <w:trPr>
          <w:trHeight w:val="321"/>
        </w:trPr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7694A" w:rsidRPr="00DD6AB1" w:rsidRDefault="00F7694A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光通道数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4A" w:rsidRPr="00DD6AB1" w:rsidRDefault="00F7694A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16、32</w:t>
            </w: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 xml:space="preserve"> </w:t>
            </w:r>
          </w:p>
        </w:tc>
      </w:tr>
      <w:tr w:rsidR="00F7694A" w:rsidTr="00B313BC">
        <w:trPr>
          <w:trHeight w:val="321"/>
        </w:trPr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694A" w:rsidRPr="00DD6AB1" w:rsidRDefault="00F7694A" w:rsidP="00B313BC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板卡宽度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4A" w:rsidRPr="00DD6AB1" w:rsidRDefault="00F7694A" w:rsidP="00CE3E47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16路（4</w:t>
            </w:r>
            <w:r w:rsidR="00B313BC"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标准功能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槽位）、</w:t>
            </w:r>
            <w:r w:rsidR="00CE3E47" w:rsidRPr="00DD6AB1">
              <w:rPr>
                <w:rFonts w:ascii="宋体" w:hAnsi="宋体" w:cs="Calibri"/>
                <w:color w:val="000000"/>
                <w:kern w:val="0"/>
                <w:sz w:val="20"/>
              </w:rPr>
              <w:t>32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路（8</w:t>
            </w:r>
            <w:r w:rsidR="00B313BC"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标准功能</w:t>
            </w: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槽位）</w:t>
            </w:r>
          </w:p>
        </w:tc>
      </w:tr>
      <w:tr w:rsidR="00F7694A" w:rsidTr="00B313BC">
        <w:trPr>
          <w:trHeight w:val="321"/>
        </w:trPr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694A" w:rsidRPr="00DD6AB1" w:rsidRDefault="00F7694A" w:rsidP="00B313BC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4A" w:rsidRPr="00DD6AB1" w:rsidRDefault="00F7694A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/>
                <w:color w:val="000000"/>
                <w:kern w:val="0"/>
                <w:sz w:val="20"/>
              </w:rPr>
              <w:t>LC/UPC</w:t>
            </w:r>
          </w:p>
        </w:tc>
      </w:tr>
      <w:tr w:rsidR="00F7694A" w:rsidTr="00B313BC">
        <w:trPr>
          <w:trHeight w:val="321"/>
        </w:trPr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694A" w:rsidRPr="00DD6AB1" w:rsidRDefault="00F7694A" w:rsidP="00B313BC">
            <w:pPr>
              <w:jc w:val="center"/>
              <w:rPr>
                <w:rFonts w:ascii="宋体" w:hAnsi="宋体" w:cs="Calibri" w:hint="eastAsia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94A" w:rsidRPr="00DD6AB1" w:rsidRDefault="00F7694A" w:rsidP="00B313BC">
            <w:pPr>
              <w:jc w:val="center"/>
              <w:rPr>
                <w:rFonts w:ascii="宋体" w:hAnsi="宋体" w:cs="Calibri"/>
                <w:color w:val="000000"/>
                <w:kern w:val="0"/>
                <w:sz w:val="20"/>
              </w:rPr>
            </w:pPr>
            <w:r w:rsidRPr="00DD6AB1">
              <w:rPr>
                <w:rFonts w:ascii="宋体" w:hAnsi="宋体" w:cs="Calibri" w:hint="eastAsia"/>
                <w:color w:val="000000"/>
                <w:kern w:val="0"/>
                <w:sz w:val="20"/>
              </w:rPr>
              <w:t>20W</w:t>
            </w:r>
          </w:p>
        </w:tc>
      </w:tr>
    </w:tbl>
    <w:p w:rsidR="0005465A" w:rsidRPr="00F1513A" w:rsidRDefault="00DE2934" w:rsidP="00F1513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1513A" w:rsidSect="00FE62D7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1B" w:rsidRDefault="00794B1B">
      <w:r>
        <w:separator/>
      </w:r>
    </w:p>
  </w:endnote>
  <w:endnote w:type="continuationSeparator" w:id="0">
    <w:p w:rsidR="00794B1B" w:rsidRDefault="0079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DE2934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1B" w:rsidRDefault="00794B1B">
      <w:r>
        <w:separator/>
      </w:r>
    </w:p>
  </w:footnote>
  <w:footnote w:type="continuationSeparator" w:id="0">
    <w:p w:rsidR="00794B1B" w:rsidRDefault="0079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DE293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291DB3"/>
    <w:multiLevelType w:val="hybridMultilevel"/>
    <w:tmpl w:val="2E4A573E"/>
    <w:lvl w:ilvl="0" w:tplc="E1E4A15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3580B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491F"/>
    <w:rsid w:val="00127B7E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DE7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16E0"/>
    <w:rsid w:val="002B6060"/>
    <w:rsid w:val="002C0D3B"/>
    <w:rsid w:val="002C4513"/>
    <w:rsid w:val="002C4C7D"/>
    <w:rsid w:val="002C7777"/>
    <w:rsid w:val="002D0EE6"/>
    <w:rsid w:val="002D214E"/>
    <w:rsid w:val="002D792B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67E61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50DC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DEE"/>
    <w:rsid w:val="004E1FA2"/>
    <w:rsid w:val="004E5DBC"/>
    <w:rsid w:val="004F0DC9"/>
    <w:rsid w:val="004F64F4"/>
    <w:rsid w:val="00510454"/>
    <w:rsid w:val="005104E3"/>
    <w:rsid w:val="005117C3"/>
    <w:rsid w:val="0051351C"/>
    <w:rsid w:val="0051427E"/>
    <w:rsid w:val="00520F4D"/>
    <w:rsid w:val="0052153D"/>
    <w:rsid w:val="00523B8F"/>
    <w:rsid w:val="00527EDF"/>
    <w:rsid w:val="00530F93"/>
    <w:rsid w:val="005402D5"/>
    <w:rsid w:val="005416D2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7255"/>
    <w:rsid w:val="00570312"/>
    <w:rsid w:val="0057742A"/>
    <w:rsid w:val="00584ECB"/>
    <w:rsid w:val="00587B7C"/>
    <w:rsid w:val="005935F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81C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0A23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4B1B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81F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13BC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6156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E3E47"/>
    <w:rsid w:val="00CF0606"/>
    <w:rsid w:val="00CF29DF"/>
    <w:rsid w:val="00CF2B50"/>
    <w:rsid w:val="00CF7442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AB1"/>
    <w:rsid w:val="00DD6D5F"/>
    <w:rsid w:val="00DE2934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87335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7694A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C6BF9"/>
    <w:rsid w:val="00FD11EE"/>
    <w:rsid w:val="00FD6A61"/>
    <w:rsid w:val="00FE4E4E"/>
    <w:rsid w:val="00FE62D7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B1BB69-AF97-4CC1-8FBB-6EFD7536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367E61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367E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rdinary-span-edit2">
    <w:name w:val="ordinary-span-edit2"/>
    <w:rsid w:val="002B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67D8-4416-4F25-9F68-DFBA38DC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58</Words>
  <Characters>333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2017-07-11T06:46:00Z</dcterms:created>
  <dcterms:modified xsi:type="dcterms:W3CDTF">2017-07-11T06:46:00Z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