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3A29" w:rsidRDefault="005E2C02" w:rsidP="00F1513A">
      <w:pPr>
        <w:spacing w:after="1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86000" cy="2156460"/>
            <wp:effectExtent l="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1513A" w:rsidRPr="008D63AD" w:rsidRDefault="00F80226" w:rsidP="00F1513A">
      <w:pPr>
        <w:spacing w:after="1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手持式</w:t>
      </w:r>
      <w:r w:rsidR="008D63AD" w:rsidRPr="008D63AD">
        <w:rPr>
          <w:rFonts w:hint="eastAsia"/>
          <w:b/>
          <w:sz w:val="32"/>
          <w:szCs w:val="32"/>
        </w:rPr>
        <w:t>光纤熔接机</w:t>
      </w:r>
      <w:r w:rsidR="007A6539" w:rsidRPr="008D63AD">
        <w:rPr>
          <w:rFonts w:hint="eastAsia"/>
          <w:b/>
          <w:sz w:val="32"/>
          <w:szCs w:val="32"/>
        </w:rPr>
        <w:t>FSM-V-</w:t>
      </w:r>
      <w:r>
        <w:rPr>
          <w:b/>
          <w:sz w:val="32"/>
          <w:szCs w:val="32"/>
        </w:rPr>
        <w:t>A</w:t>
      </w:r>
    </w:p>
    <w:p w:rsidR="00F1513A" w:rsidRPr="008D63AD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D63AD">
        <w:rPr>
          <w:rFonts w:hint="eastAsia"/>
          <w:b/>
          <w:sz w:val="32"/>
          <w:szCs w:val="32"/>
        </w:rPr>
        <w:t>产品</w:t>
      </w:r>
      <w:r w:rsidRPr="008D63AD">
        <w:rPr>
          <w:b/>
          <w:sz w:val="32"/>
          <w:szCs w:val="32"/>
        </w:rPr>
        <w:t>概述</w:t>
      </w:r>
      <w:r w:rsidRPr="008D63AD">
        <w:rPr>
          <w:b/>
          <w:sz w:val="32"/>
          <w:szCs w:val="32"/>
        </w:rPr>
        <w:t xml:space="preserve"> </w:t>
      </w:r>
    </w:p>
    <w:p w:rsidR="00F1513A" w:rsidRPr="006C0E7E" w:rsidRDefault="007A6539" w:rsidP="006C0E7E">
      <w:pPr>
        <w:ind w:firstLineChars="200" w:firstLine="420"/>
      </w:pPr>
      <w:r w:rsidRPr="007A6539">
        <w:rPr>
          <w:rFonts w:hint="eastAsia"/>
        </w:rPr>
        <w:t>FSM-V-</w:t>
      </w:r>
      <w:r w:rsidR="00F80226">
        <w:t>A</w:t>
      </w:r>
      <w:r w:rsidR="00F80226">
        <w:rPr>
          <w:rFonts w:hint="eastAsia"/>
        </w:rPr>
        <w:t>手持式</w:t>
      </w:r>
      <w:r w:rsidRPr="007A6539">
        <w:rPr>
          <w:rFonts w:hint="eastAsia"/>
        </w:rPr>
        <w:t>光纤熔接机</w:t>
      </w:r>
      <w:r w:rsidR="00B37C71">
        <w:rPr>
          <w:rFonts w:hint="eastAsia"/>
        </w:rPr>
        <w:t>，</w:t>
      </w:r>
      <w:r w:rsidRPr="007A6539">
        <w:t>主要用于</w:t>
      </w:r>
      <w:hyperlink r:id="rId9" w:tgtFrame="_blank" w:history="1">
        <w:r w:rsidRPr="007A6539">
          <w:t>光通信</w:t>
        </w:r>
      </w:hyperlink>
      <w:r w:rsidRPr="007A6539">
        <w:t>中</w:t>
      </w:r>
      <w:hyperlink r:id="rId10" w:tgtFrame="_blank" w:history="1">
        <w:r w:rsidRPr="007A6539">
          <w:t>光缆</w:t>
        </w:r>
      </w:hyperlink>
      <w:r w:rsidRPr="007A6539">
        <w:t>的施工和维护，利用高压</w:t>
      </w:r>
      <w:hyperlink r:id="rId11" w:tgtFrame="_blank" w:history="1">
        <w:r w:rsidRPr="007A6539">
          <w:t>电弧</w:t>
        </w:r>
      </w:hyperlink>
      <w:r w:rsidRPr="007A6539">
        <w:t>将两</w:t>
      </w:r>
      <w:hyperlink r:id="rId12" w:tgtFrame="_blank" w:history="1">
        <w:r w:rsidRPr="007A6539">
          <w:t>光纤</w:t>
        </w:r>
      </w:hyperlink>
      <w:r w:rsidRPr="007A6539">
        <w:t>断面熔化的同时用高精度运动机构平缓推进让两根</w:t>
      </w:r>
      <w:hyperlink r:id="rId13" w:tgtFrame="_blank" w:history="1">
        <w:r w:rsidRPr="007A6539">
          <w:t>光纤</w:t>
        </w:r>
      </w:hyperlink>
      <w:r w:rsidRPr="007A6539">
        <w:t>融合成一根，以实现光纤模场的</w:t>
      </w:r>
      <w:hyperlink r:id="rId14" w:tgtFrame="_blank" w:history="1">
        <w:r w:rsidRPr="007A6539">
          <w:t>耦合</w:t>
        </w:r>
      </w:hyperlink>
      <w:r w:rsidRPr="007A6539">
        <w:t>。</w:t>
      </w:r>
      <w:r w:rsidR="00F80226">
        <w:rPr>
          <w:rFonts w:ascii="Tahoma" w:hAnsi="Tahoma" w:cs="Tahoma" w:hint="eastAsia"/>
          <w:color w:val="000000"/>
        </w:rPr>
        <w:t>该熔纤机体积更小、重量更轻、最便携。在高空、狭小环境等特殊施工环境下熔接首选工具。</w:t>
      </w:r>
      <w:r w:rsidR="00F80226">
        <w:rPr>
          <w:rFonts w:ascii="Tahoma" w:hAnsi="Tahoma" w:cs="Tahoma" w:hint="eastAsia"/>
          <w:color w:val="000000"/>
        </w:rPr>
        <w:t>2</w:t>
      </w:r>
      <w:r w:rsidR="00F80226">
        <w:rPr>
          <w:rFonts w:ascii="Tahoma" w:hAnsi="Tahoma" w:cs="Tahoma" w:hint="eastAsia"/>
          <w:color w:val="000000"/>
        </w:rPr>
        <w:t>马达，三合一护套压板，适合光纤到户和特殊环境下的单人作业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8D63AD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D63AD">
        <w:rPr>
          <w:rFonts w:hint="eastAsia"/>
          <w:b/>
          <w:sz w:val="32"/>
          <w:szCs w:val="32"/>
        </w:rPr>
        <w:t>产品特性</w:t>
      </w:r>
    </w:p>
    <w:p w:rsidR="00F80226" w:rsidRPr="00F80226" w:rsidRDefault="00F80226" w:rsidP="00F80226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 w:rsidRPr="00F80226">
        <w:rPr>
          <w:rFonts w:hint="eastAsia"/>
          <w:sz w:val="21"/>
          <w:szCs w:val="21"/>
        </w:rPr>
        <w:t>体积小，重量轻，便于携带</w:t>
      </w:r>
    </w:p>
    <w:p w:rsidR="007A6539" w:rsidRDefault="00F80226" w:rsidP="00127B7E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>
        <w:rPr>
          <w:rFonts w:ascii="Tahoma" w:hAnsi="Tahoma" w:cs="Tahoma" w:hint="eastAsia"/>
        </w:rPr>
        <w:t>全数字</w:t>
      </w:r>
    </w:p>
    <w:p w:rsidR="00F80226" w:rsidRPr="00F80226" w:rsidRDefault="00F80226" w:rsidP="00F80226">
      <w:pPr>
        <w:pStyle w:val="11"/>
        <w:numPr>
          <w:ilvl w:val="0"/>
          <w:numId w:val="22"/>
        </w:numPr>
        <w:spacing w:after="60" w:line="288" w:lineRule="auto"/>
        <w:rPr>
          <w:rFonts w:hint="eastAsia"/>
          <w:sz w:val="21"/>
          <w:szCs w:val="21"/>
        </w:rPr>
      </w:pPr>
      <w:r w:rsidRPr="00F80226">
        <w:rPr>
          <w:rFonts w:hint="eastAsia"/>
          <w:sz w:val="21"/>
          <w:szCs w:val="21"/>
        </w:rPr>
        <w:t>10</w:t>
      </w:r>
      <w:r w:rsidRPr="00F80226">
        <w:rPr>
          <w:rFonts w:hint="eastAsia"/>
          <w:sz w:val="21"/>
          <w:szCs w:val="21"/>
        </w:rPr>
        <w:t>秒熔接时间，</w:t>
      </w:r>
      <w:r w:rsidRPr="00F80226">
        <w:rPr>
          <w:rFonts w:hint="eastAsia"/>
          <w:sz w:val="21"/>
          <w:szCs w:val="21"/>
        </w:rPr>
        <w:t>16</w:t>
      </w:r>
      <w:r w:rsidRPr="00F80226">
        <w:rPr>
          <w:rFonts w:hint="eastAsia"/>
          <w:sz w:val="21"/>
          <w:szCs w:val="21"/>
        </w:rPr>
        <w:t>秒加热时间</w:t>
      </w:r>
    </w:p>
    <w:p w:rsidR="007A6539" w:rsidRDefault="00F80226" w:rsidP="00F80226">
      <w:pPr>
        <w:pStyle w:val="11"/>
        <w:numPr>
          <w:ilvl w:val="0"/>
          <w:numId w:val="22"/>
        </w:numPr>
        <w:spacing w:after="60" w:line="288" w:lineRule="auto"/>
        <w:rPr>
          <w:sz w:val="21"/>
          <w:szCs w:val="21"/>
        </w:rPr>
      </w:pPr>
      <w:r w:rsidRPr="00F80226">
        <w:rPr>
          <w:rFonts w:hint="eastAsia"/>
          <w:sz w:val="21"/>
          <w:szCs w:val="21"/>
        </w:rPr>
        <w:t>光纤放大倍数</w:t>
      </w:r>
      <w:r w:rsidRPr="00F80226">
        <w:rPr>
          <w:rFonts w:hint="eastAsia"/>
          <w:sz w:val="21"/>
          <w:szCs w:val="21"/>
        </w:rPr>
        <w:t>200</w:t>
      </w:r>
      <w:r w:rsidRPr="00F80226">
        <w:rPr>
          <w:rFonts w:hint="eastAsia"/>
          <w:sz w:val="21"/>
          <w:szCs w:val="21"/>
        </w:rPr>
        <w:t>倍，纤芯清晰可见</w:t>
      </w:r>
    </w:p>
    <w:p w:rsidR="00367E61" w:rsidRPr="00367E61" w:rsidRDefault="00367E61" w:rsidP="007A6539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8D63AD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8D63AD">
        <w:rPr>
          <w:b/>
          <w:sz w:val="32"/>
          <w:szCs w:val="32"/>
        </w:rPr>
        <w:t>产品规格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06"/>
      </w:tblGrid>
      <w:tr w:rsidR="006C0E7E" w:rsidRPr="00FE62D7" w:rsidTr="00550777">
        <w:trPr>
          <w:trHeight w:val="321"/>
        </w:trPr>
        <w:tc>
          <w:tcPr>
            <w:tcW w:w="1000" w:type="pct"/>
            <w:shd w:val="clear" w:color="auto" w:fill="D9D9D9"/>
            <w:vAlign w:val="center"/>
          </w:tcPr>
          <w:p w:rsidR="006C0E7E" w:rsidRPr="00FE62D7" w:rsidRDefault="00550777" w:rsidP="00550777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4000" w:type="pct"/>
            <w:shd w:val="clear" w:color="auto" w:fill="D9D9D9"/>
            <w:vAlign w:val="center"/>
          </w:tcPr>
          <w:p w:rsidR="006C0E7E" w:rsidRPr="006C0E7E" w:rsidRDefault="00550777" w:rsidP="00550777">
            <w:pPr>
              <w:pStyle w:val="Default"/>
              <w:jc w:val="center"/>
              <w:rPr>
                <w:rStyle w:val="font51"/>
              </w:rPr>
            </w:pPr>
            <w:r w:rsidRPr="00550777">
              <w:rPr>
                <w:b/>
              </w:rPr>
              <w:t>指标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适用光纤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SM(单模)，MM(多模)，DS(色散位移)，NZDS(非零色散位移) ；BIF/UBIF（G.657）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平均熔接损耗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F80226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·单模光纤(SM)：典型</w:t>
            </w:r>
            <w:r w:rsidR="00F80226">
              <w:rPr>
                <w:rFonts w:ascii="宋体" w:hAnsi="宋体" w:hint="eastAsia"/>
                <w:color w:val="000000"/>
                <w:sz w:val="20"/>
              </w:rPr>
              <w:t>0.03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t>dB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br/>
              <w:t>·多模光纤(MM)：典型</w:t>
            </w:r>
            <w:r w:rsidR="00F80226">
              <w:rPr>
                <w:rFonts w:ascii="宋体" w:hAnsi="宋体" w:hint="eastAsia"/>
                <w:color w:val="000000"/>
                <w:sz w:val="20"/>
              </w:rPr>
              <w:t>0.02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t>dB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br/>
              <w:t>·色散位移光纤(DS)：典型0.0</w:t>
            </w:r>
            <w:r w:rsidR="00F80226">
              <w:rPr>
                <w:rFonts w:ascii="宋体" w:hAnsi="宋体"/>
                <w:color w:val="000000"/>
                <w:sz w:val="20"/>
              </w:rPr>
              <w:t>6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t>dB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br/>
              <w:t>·非零色散位移光纤(NZDS)：典型0.0</w:t>
            </w:r>
            <w:r w:rsidR="00F80226">
              <w:rPr>
                <w:rFonts w:ascii="宋体" w:hAnsi="宋体"/>
                <w:color w:val="000000"/>
                <w:sz w:val="20"/>
              </w:rPr>
              <w:t>6</w:t>
            </w:r>
            <w:r w:rsidRPr="002A35D1">
              <w:rPr>
                <w:rFonts w:ascii="宋体" w:hAnsi="宋体" w:hint="eastAsia"/>
                <w:color w:val="000000"/>
                <w:sz w:val="20"/>
              </w:rPr>
              <w:t>dB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平均熔接时间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10秒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加热模式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333333"/>
                <w:sz w:val="20"/>
              </w:rPr>
            </w:pPr>
            <w:r w:rsidRPr="002A35D1">
              <w:rPr>
                <w:rFonts w:ascii="宋体" w:hAnsi="宋体" w:hint="eastAsia"/>
                <w:color w:val="333333"/>
                <w:sz w:val="20"/>
              </w:rPr>
              <w:t>60mm、40mm、20mm和一系列热缩套管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平均加热时间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16秒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熔接点回波损耗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优于60dB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外形尺寸(长宽高)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F80226" w:rsidP="00F80226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120</w:t>
            </w:r>
            <w:r w:rsidR="007A6539" w:rsidRPr="002A35D1">
              <w:rPr>
                <w:rFonts w:ascii="宋体" w:hAnsi="宋体" w:hint="eastAsia"/>
                <w:color w:val="000000"/>
                <w:sz w:val="20"/>
              </w:rPr>
              <w:t>×160×</w:t>
            </w:r>
            <w:r>
              <w:rPr>
                <w:rFonts w:ascii="宋体" w:hAnsi="宋体"/>
                <w:color w:val="000000"/>
                <w:sz w:val="20"/>
              </w:rPr>
              <w:t>6</w:t>
            </w:r>
            <w:r w:rsidR="007A6539" w:rsidRPr="002A35D1">
              <w:rPr>
                <w:rFonts w:ascii="宋体" w:hAnsi="宋体" w:hint="eastAsia"/>
                <w:color w:val="000000"/>
                <w:sz w:val="20"/>
              </w:rPr>
              <w:t>0(mm)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重量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F80226" w:rsidP="00F80226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</w:t>
            </w:r>
            <w:r w:rsidR="007A6539" w:rsidRPr="002A35D1">
              <w:rPr>
                <w:rFonts w:ascii="宋体" w:hAnsi="宋体" w:hint="eastAsia"/>
                <w:color w:val="000000"/>
                <w:sz w:val="20"/>
              </w:rPr>
              <w:t>.</w:t>
            </w:r>
            <w:r>
              <w:rPr>
                <w:rFonts w:ascii="宋体" w:hAnsi="宋体"/>
                <w:color w:val="000000"/>
                <w:sz w:val="20"/>
              </w:rPr>
              <w:t>85</w:t>
            </w:r>
            <w:r w:rsidR="007A6539" w:rsidRPr="002A35D1">
              <w:rPr>
                <w:rFonts w:ascii="宋体" w:hAnsi="宋体" w:hint="eastAsia"/>
                <w:color w:val="000000"/>
                <w:sz w:val="20"/>
              </w:rPr>
              <w:t>kg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防风能力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sz w:val="20"/>
              </w:rPr>
            </w:pPr>
            <w:r w:rsidRPr="002A35D1">
              <w:rPr>
                <w:rFonts w:ascii="宋体" w:hAnsi="宋体" w:hint="eastAsia"/>
                <w:sz w:val="20"/>
              </w:rPr>
              <w:t>15m/s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熔接模式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全自动、半自动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熔接结果的记录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sz w:val="20"/>
              </w:rPr>
            </w:pPr>
            <w:r w:rsidRPr="002A35D1">
              <w:rPr>
                <w:rFonts w:ascii="宋体" w:hAnsi="宋体" w:hint="eastAsia"/>
                <w:sz w:val="20"/>
              </w:rPr>
              <w:t>可存储5000组熔接记录 ，可存储电极放电次数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交流适配器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交流适配器，输入：AC100-240V，输出：DC13.5V/5.0A</w:t>
            </w:r>
          </w:p>
        </w:tc>
      </w:tr>
      <w:tr w:rsidR="007A6539" w:rsidRPr="00B37C71" w:rsidTr="00550777">
        <w:trPr>
          <w:trHeight w:val="321"/>
        </w:trPr>
        <w:tc>
          <w:tcPr>
            <w:tcW w:w="1000" w:type="pct"/>
            <w:shd w:val="clear" w:color="auto" w:fill="auto"/>
            <w:vAlign w:val="center"/>
          </w:tcPr>
          <w:p w:rsidR="007A6539" w:rsidRPr="002A35D1" w:rsidRDefault="007A6539" w:rsidP="00550777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2A35D1">
              <w:rPr>
                <w:rFonts w:ascii="宋体" w:hAnsi="宋体" w:hint="eastAsia"/>
                <w:color w:val="000000"/>
                <w:sz w:val="20"/>
              </w:rPr>
              <w:t>电池容量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7A6539" w:rsidRPr="002A35D1" w:rsidRDefault="007A6539" w:rsidP="00F80226">
            <w:pPr>
              <w:jc w:val="center"/>
              <w:rPr>
                <w:rFonts w:ascii="宋体" w:hAnsi="宋体" w:hint="eastAsia"/>
                <w:sz w:val="20"/>
              </w:rPr>
            </w:pPr>
            <w:r w:rsidRPr="002A35D1">
              <w:rPr>
                <w:rFonts w:ascii="宋体" w:hAnsi="宋体" w:hint="eastAsia"/>
                <w:sz w:val="20"/>
              </w:rPr>
              <w:t>内置锂电池11.1V；</w:t>
            </w:r>
            <w:r w:rsidR="00F80226">
              <w:rPr>
                <w:rFonts w:ascii="宋体" w:hAnsi="宋体"/>
                <w:sz w:val="20"/>
              </w:rPr>
              <w:t>45</w:t>
            </w:r>
            <w:r w:rsidRPr="002A35D1">
              <w:rPr>
                <w:rFonts w:ascii="宋体" w:hAnsi="宋体" w:hint="eastAsia"/>
                <w:sz w:val="20"/>
              </w:rPr>
              <w:t>00mAH、典型熔接</w:t>
            </w:r>
            <w:r w:rsidR="00F80226">
              <w:rPr>
                <w:rFonts w:ascii="宋体" w:hAnsi="宋体"/>
                <w:sz w:val="20"/>
              </w:rPr>
              <w:t>18</w:t>
            </w:r>
            <w:r w:rsidRPr="002A35D1">
              <w:rPr>
                <w:rFonts w:ascii="宋体" w:hAnsi="宋体" w:hint="eastAsia"/>
                <w:sz w:val="20"/>
              </w:rPr>
              <w:t>0次</w:t>
            </w:r>
          </w:p>
        </w:tc>
      </w:tr>
    </w:tbl>
    <w:p w:rsidR="0005465A" w:rsidRPr="00F1513A" w:rsidRDefault="005E2C02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6"/>
      <w:footerReference w:type="even" r:id="rId17"/>
      <w:footerReference w:type="default" r:id="rId18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42" w:rsidRDefault="003D2E42">
      <w:r>
        <w:separator/>
      </w:r>
    </w:p>
  </w:endnote>
  <w:endnote w:type="continuationSeparator" w:id="0">
    <w:p w:rsidR="003D2E42" w:rsidRDefault="003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5E2C02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42" w:rsidRDefault="003D2E42">
      <w:r>
        <w:separator/>
      </w:r>
    </w:p>
  </w:footnote>
  <w:footnote w:type="continuationSeparator" w:id="0">
    <w:p w:rsidR="003D2E42" w:rsidRDefault="003D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5E2C02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5BE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D27BB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35D1"/>
    <w:rsid w:val="002A48D4"/>
    <w:rsid w:val="002A536F"/>
    <w:rsid w:val="002B5F72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17F1B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2E42"/>
    <w:rsid w:val="003D31E9"/>
    <w:rsid w:val="003D3E6E"/>
    <w:rsid w:val="003E22E4"/>
    <w:rsid w:val="003E240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0563E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1105"/>
    <w:rsid w:val="005416D2"/>
    <w:rsid w:val="00543822"/>
    <w:rsid w:val="005460A3"/>
    <w:rsid w:val="00550777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2C02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0E7E"/>
    <w:rsid w:val="006C10DA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661D8"/>
    <w:rsid w:val="00770B4D"/>
    <w:rsid w:val="00771774"/>
    <w:rsid w:val="00773F22"/>
    <w:rsid w:val="0078743A"/>
    <w:rsid w:val="00795B29"/>
    <w:rsid w:val="007972C6"/>
    <w:rsid w:val="007A3601"/>
    <w:rsid w:val="007A6539"/>
    <w:rsid w:val="007A6E23"/>
    <w:rsid w:val="007B3A29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D63AD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37C71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4A4E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1CCA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3DC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5ABF"/>
    <w:rsid w:val="00F56228"/>
    <w:rsid w:val="00F57E0A"/>
    <w:rsid w:val="00F70286"/>
    <w:rsid w:val="00F8022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3291"/>
    <w:rsid w:val="00FB788A"/>
    <w:rsid w:val="00FC5072"/>
    <w:rsid w:val="00FD11EE"/>
    <w:rsid w:val="00FD5C12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426C6-097D-4D41-B266-A404559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51">
    <w:name w:val="font51"/>
    <w:rsid w:val="00B37C7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rsid w:val="00B37C71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1">
    <w:name w:val="font191"/>
    <w:rsid w:val="00B37C71"/>
    <w:rPr>
      <w:rFonts w:ascii="微软雅黑" w:eastAsia="微软雅黑" w:hAnsi="微软雅黑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rsid w:val="00B37C71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eader-word-layer">
    <w:name w:val="reader-word-layer"/>
    <w:basedOn w:val="a"/>
    <w:rsid w:val="006C0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401">
    <w:name w:val="font401"/>
    <w:rsid w:val="006C0E7E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rsid w:val="006C0E7E"/>
    <w:rPr>
      <w:rFonts w:ascii="微软雅黑" w:eastAsia="微软雅黑" w:hAnsi="微软雅黑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ike.baidu.com/item/%E5%85%89%E7%BA%A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item/%E5%85%89%E7%BA%A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item/%E7%94%B5%E5%BC%A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baike.baidu.com/item/%E5%85%89%E7%BC%8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item/%E5%85%89%E9%80%9A%E4%BF%A1" TargetMode="External"/><Relationship Id="rId14" Type="http://schemas.openxmlformats.org/officeDocument/2006/relationships/hyperlink" Target="http://baike.baidu.com/item/%E8%80%A6%E5%90%8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DF36-ACB3-485F-9DA9-7D685B43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165</Words>
  <Characters>941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accelink</Company>
  <LinksUpToDate>false</LinksUpToDate>
  <CharactersWithSpaces>1104</CharactersWithSpaces>
  <SharedDoc>false</SharedDoc>
  <HLinks>
    <vt:vector size="36" baseType="variant">
      <vt:variant>
        <vt:i4>3342369</vt:i4>
      </vt:variant>
      <vt:variant>
        <vt:i4>15</vt:i4>
      </vt:variant>
      <vt:variant>
        <vt:i4>0</vt:i4>
      </vt:variant>
      <vt:variant>
        <vt:i4>5</vt:i4>
      </vt:variant>
      <vt:variant>
        <vt:lpwstr>http://baike.baidu.com/item/%E8%80%A6%E5%90%88</vt:lpwstr>
      </vt:variant>
      <vt:variant>
        <vt:lpwstr/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>http://baike.baidu.com/item/%E5%85%89%E7%BA%A4</vt:lpwstr>
      </vt:variant>
      <vt:variant>
        <vt:lpwstr/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>http://baike.baidu.com/item/%E5%85%89%E7%BA%A4</vt:lpwstr>
      </vt:variant>
      <vt:variant>
        <vt:lpwstr/>
      </vt:variant>
      <vt:variant>
        <vt:i4>6291494</vt:i4>
      </vt:variant>
      <vt:variant>
        <vt:i4>6</vt:i4>
      </vt:variant>
      <vt:variant>
        <vt:i4>0</vt:i4>
      </vt:variant>
      <vt:variant>
        <vt:i4>5</vt:i4>
      </vt:variant>
      <vt:variant>
        <vt:lpwstr>http://baike.baidu.com/item/%E7%94%B5%E5%BC%A7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http://baike.baidu.com/item/%E5%85%89%E7%BC%86</vt:lpwstr>
      </vt:variant>
      <vt:variant>
        <vt:lpwstr/>
      </vt:variant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http://baike.baidu.com/item/%E5%85%89%E9%80%9A%E4%BF%A1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2017-07-11T06:57:00Z</dcterms:created>
  <dcterms:modified xsi:type="dcterms:W3CDTF">2017-07-11T06:57:00Z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